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166" w:rsidRPr="00F76166" w:rsidRDefault="00F76166" w:rsidP="00F76166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</w:pPr>
      <w:r w:rsidRPr="00F76166"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  <w:t>«Недостатки» в школьной форме</w:t>
      </w:r>
    </w:p>
    <w:p w:rsidR="00F76166" w:rsidRPr="00F76166" w:rsidRDefault="006B551F" w:rsidP="00F76166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356870</wp:posOffset>
            </wp:positionV>
            <wp:extent cx="3352800" cy="2609850"/>
            <wp:effectExtent l="19050" t="0" r="0" b="0"/>
            <wp:wrapTight wrapText="bothSides">
              <wp:wrapPolygon edited="0">
                <wp:start x="-123" y="0"/>
                <wp:lineTo x="-123" y="21442"/>
                <wp:lineTo x="21600" y="21442"/>
                <wp:lineTo x="21600" y="0"/>
                <wp:lineTo x="-123" y="0"/>
              </wp:wrapPolygon>
            </wp:wrapTight>
            <wp:docPr id="1" name="Рисунок 1" descr="http://cgon.rospotrebnadzor.ru/upload/medialibrary/363/363095bfb375f8df42a5f5d22dd669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363/363095bfb375f8df42a5f5d22dd669e7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6166" w:rsidRPr="00F76166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Памятка для родителей</w:t>
      </w:r>
    </w:p>
    <w:p w:rsidR="00F76166" w:rsidRPr="00F76166" w:rsidRDefault="00F76166" w:rsidP="006B551F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F76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Покупка школьной формы является одной из важных составляющих при подготовке ребенка к школе. Школьная форма во многих образовательных учреждениях является обязательной повседневной одеждой для учащихся.</w:t>
      </w:r>
    </w:p>
    <w:p w:rsidR="00994C98" w:rsidRDefault="00F76166" w:rsidP="006B551F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76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поступить, если после покупки или носки форменной одежды в ней обнаружились недостатки, не оговоренные продавцом? Какие претензии можно предъявить продавцу?</w:t>
      </w:r>
      <w:r w:rsidRPr="00F76166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</w:r>
      <w:r w:rsidRPr="00F76166">
        <w:rPr>
          <w:rFonts w:ascii="Segoe UI Symbol" w:eastAsia="Times New Roman" w:hAnsi="Segoe UI Symbol" w:cs="Segoe UI Symbol"/>
          <w:color w:val="000000" w:themeColor="text1"/>
          <w:sz w:val="28"/>
          <w:szCs w:val="28"/>
          <w:lang w:eastAsia="ru-RU"/>
        </w:rPr>
        <w:t>⠀</w:t>
      </w:r>
      <w:r w:rsidRPr="00F76166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</w:r>
      <w:r w:rsidRPr="00F7616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 Законе РФ «О защите прав потреб</w:t>
      </w:r>
      <w:r w:rsidR="00994C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ителей» Закон РФ от 07.02.1992 №</w:t>
      </w:r>
      <w:r w:rsidRPr="00F7616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2300-</w:t>
      </w:r>
      <w:r w:rsidR="00994C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Pr="00F76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76166" w:rsidRPr="00F76166" w:rsidRDefault="00F76166" w:rsidP="006B551F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F76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говорится, что в случае обнаружения в товаре недостатков, если они не были оговорены продавцом, потребитель вправе предъявить продавцу одно из следующих требований:</w:t>
      </w:r>
      <w:r w:rsidRPr="00F76166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</w:r>
      <w:r w:rsidRPr="00F76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заменить школьную форму на форму этой же марки (модели и (или) артикула);</w:t>
      </w:r>
      <w:r w:rsidRPr="00F76166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</w:r>
      <w:r w:rsidRPr="00F76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заменить школьную форму на такую же форму другой марки (модели, артикула) с соответствующим перерасчетом покупной цены;</w:t>
      </w:r>
      <w:r w:rsidRPr="00F76166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</w:r>
      <w:r w:rsidRPr="00F76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соразмерно уменьшить покупную цену;</w:t>
      </w:r>
      <w:r w:rsidRPr="00F76166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</w:r>
      <w:r w:rsidRPr="00F76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незамедлительно безвозмездно устранить обнаруженные недостатки товара или возмещения расходов на их исправление потребителем или третьим лицом;</w:t>
      </w:r>
      <w:r w:rsidRPr="00F76166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</w:r>
      <w:r w:rsidRPr="00F76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расторжение договора купли – продажи и возврата уплаченной за школьную форму денежной суммы.</w:t>
      </w:r>
      <w:r w:rsidRPr="00F76166">
        <w:rPr>
          <w:rFonts w:ascii="Segoe UI Symbol" w:eastAsia="Times New Roman" w:hAnsi="Segoe UI Symbol" w:cs="Segoe UI Symbol"/>
          <w:color w:val="000000" w:themeColor="text1"/>
          <w:sz w:val="28"/>
          <w:szCs w:val="28"/>
          <w:lang w:eastAsia="ru-RU"/>
        </w:rPr>
        <w:t>⠀</w:t>
      </w:r>
      <w:r w:rsidRPr="00F76166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</w:r>
      <w:r w:rsidRPr="00F76166">
        <w:rPr>
          <w:rFonts w:ascii="Segoe UI Symbol" w:eastAsia="Times New Roman" w:hAnsi="Segoe UI Symbol" w:cs="Segoe UI Symbol"/>
          <w:color w:val="000000" w:themeColor="text1"/>
          <w:sz w:val="28"/>
          <w:szCs w:val="28"/>
          <w:lang w:eastAsia="ru-RU"/>
        </w:rPr>
        <w:t>⠀</w:t>
      </w:r>
      <w:r w:rsidRPr="00F76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Законом на продавца возлагается обязанность принять товар ненадлежащего качества и в случае необходимости провести проверку качества товара.</w:t>
      </w:r>
    </w:p>
    <w:p w:rsidR="00F76166" w:rsidRPr="00F76166" w:rsidRDefault="00F76166" w:rsidP="00F76166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F76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F7616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Порядок вручения претензии</w:t>
      </w:r>
    </w:p>
    <w:p w:rsidR="00F76166" w:rsidRPr="00F76166" w:rsidRDefault="00F76166" w:rsidP="006B551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F76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 - Вышеуказанные требования предъявляются продавцу в письменном виде.</w:t>
      </w:r>
    </w:p>
    <w:p w:rsidR="00F76166" w:rsidRPr="00F76166" w:rsidRDefault="00F76166" w:rsidP="006B551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F76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 - Претензия составляется в двух экземплярах.</w:t>
      </w:r>
    </w:p>
    <w:p w:rsidR="00F76166" w:rsidRPr="00F76166" w:rsidRDefault="00F76166" w:rsidP="006B551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F76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- Один экземпляр претензии вручается продавцу, на другом (который остается у Вас) продавец ставит отметку о принятии заявления (дата и подпись лица, принявшего претензию, с указанием ФИО и должности, печать организации).</w:t>
      </w:r>
    </w:p>
    <w:p w:rsidR="00F76166" w:rsidRPr="00F76166" w:rsidRDefault="006B551F" w:rsidP="006B551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     - В случае </w:t>
      </w:r>
      <w:r w:rsidR="00F76166" w:rsidRPr="00F76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продавец отказывается принять претензию, ее следует направить в адрес продавца заказным письмом с уведомлением о вручении с описью вложения.</w:t>
      </w:r>
    </w:p>
    <w:p w:rsidR="00F76166" w:rsidRPr="00F76166" w:rsidRDefault="00F76166" w:rsidP="006B551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F76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Важно - продавец отвечает за недостатки товара, на который не установлен гарантийный срок, если потребитель докажет, что они возникли до передачи товара потребителю или по причинам, возникшим до этого момента.</w:t>
      </w:r>
      <w:r w:rsidRPr="00F76166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</w:r>
      <w:r w:rsidRPr="00F76166">
        <w:rPr>
          <w:rFonts w:ascii="Segoe UI Symbol" w:eastAsia="Times New Roman" w:hAnsi="Segoe UI Symbol" w:cs="Segoe UI Symbol"/>
          <w:color w:val="000000" w:themeColor="text1"/>
          <w:sz w:val="28"/>
          <w:szCs w:val="28"/>
          <w:lang w:eastAsia="ru-RU"/>
        </w:rPr>
        <w:t>⠀</w:t>
      </w:r>
      <w:r w:rsidRPr="00F76166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</w:r>
      <w:r w:rsidRPr="00F7616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Образцы претензий Вы можете найти, перейдя по ссылке </w:t>
      </w:r>
      <w:hyperlink r:id="rId5" w:history="1">
        <w:r w:rsidRPr="00BE6270">
          <w:rPr>
            <w:rFonts w:ascii="Times New Roman" w:eastAsia="Times New Roman" w:hAnsi="Times New Roman" w:cs="Times New Roman"/>
            <w:color w:val="FF0000"/>
            <w:sz w:val="28"/>
            <w:u w:val="single"/>
            <w:lang w:eastAsia="ru-RU"/>
          </w:rPr>
          <w:t>http://zpp.rospotrebnadzor.ru/handbook/torg/forms/50356</w:t>
        </w:r>
      </w:hyperlink>
    </w:p>
    <w:p w:rsidR="00412096" w:rsidRPr="0065094A" w:rsidRDefault="00412096" w:rsidP="006B551F">
      <w:pPr>
        <w:spacing w:after="0"/>
        <w:rPr>
          <w:color w:val="000000" w:themeColor="text1"/>
        </w:rPr>
      </w:pPr>
    </w:p>
    <w:sectPr w:rsidR="00412096" w:rsidRPr="0065094A" w:rsidSect="00994C98">
      <w:pgSz w:w="11906" w:h="16838"/>
      <w:pgMar w:top="567" w:right="282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166"/>
    <w:rsid w:val="00412096"/>
    <w:rsid w:val="006430EF"/>
    <w:rsid w:val="0065094A"/>
    <w:rsid w:val="00671B02"/>
    <w:rsid w:val="006B551F"/>
    <w:rsid w:val="00994C98"/>
    <w:rsid w:val="00BE6270"/>
    <w:rsid w:val="00F76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096"/>
  </w:style>
  <w:style w:type="paragraph" w:styleId="1">
    <w:name w:val="heading 1"/>
    <w:basedOn w:val="a"/>
    <w:link w:val="10"/>
    <w:uiPriority w:val="9"/>
    <w:qFormat/>
    <w:rsid w:val="00F761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61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76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7616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76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61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5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449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zpp.rospotrebnadzor.ru/handbook/torg/forms/50356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330</Words>
  <Characters>1886</Characters>
  <Application>Microsoft Office Word</Application>
  <DocSecurity>0</DocSecurity>
  <Lines>15</Lines>
  <Paragraphs>4</Paragraphs>
  <ScaleCrop>false</ScaleCrop>
  <Company>.</Company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6</cp:revision>
  <dcterms:created xsi:type="dcterms:W3CDTF">2020-08-18T09:10:00Z</dcterms:created>
  <dcterms:modified xsi:type="dcterms:W3CDTF">2020-08-18T09:22:00Z</dcterms:modified>
</cp:coreProperties>
</file>